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4B3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4B3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5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29010E">
        <w:rPr>
          <w:rFonts w:ascii="Times New Roman" w:hAnsi="Times New Roman" w:cs="Times New Roman"/>
          <w:b/>
          <w:sz w:val="28"/>
          <w:szCs w:val="28"/>
        </w:rPr>
        <w:t>л</w:t>
      </w:r>
      <w:r w:rsidR="001A143B">
        <w:rPr>
          <w:rFonts w:ascii="Times New Roman" w:hAnsi="Times New Roman" w:cs="Times New Roman"/>
          <w:b/>
          <w:sz w:val="28"/>
          <w:szCs w:val="28"/>
        </w:rPr>
        <w:t>енты конвейерной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29010E">
        <w:rPr>
          <w:rFonts w:ascii="Times New Roman" w:hAnsi="Times New Roman" w:cs="Times New Roman"/>
          <w:b/>
          <w:sz w:val="28"/>
          <w:szCs w:val="28"/>
        </w:rPr>
        <w:t xml:space="preserve"> 16-185</w:t>
      </w:r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</w:t>
      </w:r>
      <w:r w:rsidR="001E4E7C">
        <w:rPr>
          <w:rFonts w:ascii="Times New Roman" w:hAnsi="Times New Roman" w:cs="Times New Roman"/>
          <w:sz w:val="24"/>
          <w:szCs w:val="24"/>
        </w:rPr>
        <w:t xml:space="preserve"> открытого запроса предложений: </w:t>
      </w:r>
      <w:r w:rsidR="001A143B">
        <w:rPr>
          <w:rFonts w:ascii="Times New Roman" w:hAnsi="Times New Roman" w:cs="Times New Roman"/>
          <w:sz w:val="24"/>
          <w:szCs w:val="24"/>
        </w:rPr>
        <w:t>Лента конвейерная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E4E7C">
        <w:rPr>
          <w:rFonts w:ascii="Times New Roman" w:hAnsi="Times New Roman" w:cs="Times New Roman"/>
          <w:sz w:val="24"/>
          <w:szCs w:val="24"/>
        </w:rPr>
        <w:t>авто</w:t>
      </w:r>
      <w:r w:rsidRPr="00B6667C">
        <w:rPr>
          <w:rFonts w:ascii="Times New Roman" w:hAnsi="Times New Roman" w:cs="Times New Roman"/>
          <w:sz w:val="24"/>
          <w:szCs w:val="24"/>
        </w:rPr>
        <w:t>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="001E4E7C">
        <w:rPr>
          <w:rFonts w:ascii="Times New Roman" w:hAnsi="Times New Roman" w:cs="Times New Roman"/>
          <w:sz w:val="24"/>
          <w:szCs w:val="24"/>
        </w:rPr>
        <w:t xml:space="preserve"> отсрочка платежа 3</w:t>
      </w:r>
      <w:r w:rsidRPr="00B6667C">
        <w:rPr>
          <w:rFonts w:ascii="Times New Roman" w:hAnsi="Times New Roman" w:cs="Times New Roman"/>
          <w:sz w:val="24"/>
          <w:szCs w:val="24"/>
        </w:rPr>
        <w:t xml:space="preserve">0 </w:t>
      </w:r>
      <w:proofErr w:type="gramStart"/>
      <w:r w:rsidRPr="00B6667C">
        <w:rPr>
          <w:rFonts w:ascii="Times New Roman" w:hAnsi="Times New Roman" w:cs="Times New Roman"/>
          <w:sz w:val="24"/>
          <w:szCs w:val="24"/>
        </w:rPr>
        <w:t>календарных  дней</w:t>
      </w:r>
      <w:proofErr w:type="gramEnd"/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>Требования к применению  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обязательном порядке 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1E4E7C">
        <w:rPr>
          <w:rFonts w:ascii="Times New Roman" w:hAnsi="Times New Roman" w:cs="Times New Roman"/>
          <w:sz w:val="24"/>
          <w:szCs w:val="24"/>
        </w:rPr>
        <w:t>5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Поставщик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Поставщик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1E4E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>, гарантийным обязательствам, срокам и условиям поставки  возможн</w:t>
      </w:r>
      <w:r w:rsidR="00EE1790" w:rsidRPr="004854D3">
        <w:rPr>
          <w:rFonts w:ascii="Times New Roman" w:hAnsi="Times New Roman" w:cs="Times New Roman"/>
          <w:sz w:val="24"/>
          <w:szCs w:val="24"/>
        </w:rPr>
        <w:t>а</w:t>
      </w:r>
      <w:r w:rsidRPr="004854D3">
        <w:rPr>
          <w:rFonts w:ascii="Times New Roman" w:hAnsi="Times New Roman" w:cs="Times New Roman"/>
          <w:sz w:val="24"/>
          <w:szCs w:val="24"/>
        </w:rPr>
        <w:t xml:space="preserve"> только  после согласования со специалистами ОАО "ТГК-1".</w:t>
      </w:r>
      <w:r w:rsidR="004854D3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4854D3" w:rsidRPr="001E4E7C">
        <w:rPr>
          <w:rFonts w:ascii="Times New Roman" w:hAnsi="Times New Roman" w:cs="Times New Roman"/>
          <w:sz w:val="24"/>
          <w:szCs w:val="24"/>
        </w:rPr>
        <w:t xml:space="preserve">В этом случае поставщик обязан приложить к своей заявке развернутое сравнение технических характеристик предлагаемой им продукции, </w:t>
      </w:r>
      <w:r w:rsidR="004854D3" w:rsidRPr="001E4E7C">
        <w:rPr>
          <w:rFonts w:ascii="Times New Roman" w:hAnsi="Times New Roman" w:cs="Times New Roman"/>
          <w:sz w:val="24"/>
          <w:szCs w:val="24"/>
        </w:rPr>
        <w:lastRenderedPageBreak/>
        <w:t>подтверждающей соответствие аналога критериям технического задания и требований к продукции, выпускаемой заводом – изготовителем.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E4E7C">
        <w:rPr>
          <w:rFonts w:ascii="Times New Roman" w:hAnsi="Times New Roman" w:cs="Times New Roman"/>
          <w:sz w:val="24"/>
          <w:szCs w:val="24"/>
        </w:rPr>
        <w:t xml:space="preserve"> - Поставляемая продукция должна отгружаться в упаковке (таре) завода-изготовителя,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обеспечивающей сохранность груза при транспортировке, возможность безопасной </w:t>
      </w:r>
      <w:r w:rsidRPr="001E4E7C">
        <w:rPr>
          <w:rFonts w:ascii="Times New Roman" w:hAnsi="Times New Roman" w:cs="Times New Roman"/>
          <w:sz w:val="24"/>
          <w:szCs w:val="24"/>
        </w:rPr>
        <w:t>разгрузки, исключающей перемещение груза при перевозке, воздействие атмосферных</w:t>
      </w:r>
      <w:r w:rsidRPr="00B6667C">
        <w:rPr>
          <w:rFonts w:ascii="Times New Roman" w:hAnsi="Times New Roman" w:cs="Times New Roman"/>
          <w:sz w:val="24"/>
          <w:szCs w:val="24"/>
        </w:rPr>
        <w:t xml:space="preserve">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>оящего Технического  задания</w:t>
      </w:r>
      <w:r w:rsidR="008D5EE1" w:rsidRPr="008D5EE1">
        <w:rPr>
          <w:rFonts w:ascii="Times New Roman" w:hAnsi="Times New Roman" w:cs="Times New Roman"/>
          <w:sz w:val="24"/>
          <w:szCs w:val="24"/>
        </w:rPr>
        <w:t xml:space="preserve"> </w:t>
      </w:r>
      <w:r w:rsidR="008D5EE1">
        <w:rPr>
          <w:rFonts w:ascii="Times New Roman" w:hAnsi="Times New Roman" w:cs="Times New Roman"/>
          <w:sz w:val="24"/>
          <w:szCs w:val="24"/>
        </w:rPr>
        <w:t>или аналогичной продукции</w:t>
      </w:r>
      <w:r w:rsidR="008114D5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 xml:space="preserve">астник открытого запроса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000970" w:rsidRDefault="0029010E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="00000970">
        <w:rPr>
          <w:rFonts w:ascii="Times New Roman" w:hAnsi="Times New Roman" w:cs="Times New Roman"/>
          <w:sz w:val="24"/>
          <w:szCs w:val="24"/>
        </w:rPr>
        <w:t>.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712618" w:rsidRPr="00712618">
        <w:rPr>
          <w:rFonts w:ascii="Times New Roman" w:hAnsi="Times New Roman" w:cs="Times New Roman"/>
          <w:sz w:val="24"/>
          <w:szCs w:val="24"/>
        </w:rPr>
        <w:t xml:space="preserve"> </w:t>
      </w:r>
      <w:r w:rsidR="00712618">
        <w:rPr>
          <w:rFonts w:ascii="Times New Roman" w:hAnsi="Times New Roman" w:cs="Times New Roman"/>
          <w:sz w:val="24"/>
          <w:szCs w:val="24"/>
        </w:rPr>
        <w:t xml:space="preserve">№ </w:t>
      </w:r>
      <w:r w:rsidR="001E4E7C">
        <w:rPr>
          <w:rFonts w:ascii="Times New Roman" w:hAnsi="Times New Roman" w:cs="Times New Roman"/>
          <w:sz w:val="24"/>
          <w:szCs w:val="24"/>
        </w:rPr>
        <w:t>1</w:t>
      </w:r>
      <w:r w:rsidR="00712618">
        <w:rPr>
          <w:rFonts w:ascii="Times New Roman" w:hAnsi="Times New Roman" w:cs="Times New Roman"/>
          <w:sz w:val="24"/>
          <w:szCs w:val="24"/>
        </w:rPr>
        <w:t xml:space="preserve">   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 w:rsidR="001E4E7C">
        <w:rPr>
          <w:rFonts w:ascii="Times New Roman" w:hAnsi="Times New Roman" w:cs="Times New Roman"/>
          <w:sz w:val="24"/>
          <w:szCs w:val="24"/>
        </w:rPr>
        <w:t>1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лист</w:t>
      </w:r>
      <w:r w:rsidR="001E4E7C">
        <w:rPr>
          <w:rFonts w:ascii="Times New Roman" w:hAnsi="Times New Roman" w:cs="Times New Roman"/>
          <w:sz w:val="24"/>
          <w:szCs w:val="24"/>
        </w:rPr>
        <w:t>е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>
        <w:rPr>
          <w:rFonts w:ascii="Times New Roman" w:hAnsi="Times New Roman" w:cs="Times New Roman"/>
          <w:sz w:val="24"/>
          <w:szCs w:val="24"/>
        </w:rPr>
        <w:t xml:space="preserve"> Ф.И.О.</w:t>
      </w:r>
      <w:r w:rsidR="001E4E7C">
        <w:rPr>
          <w:rFonts w:ascii="Times New Roman" w:hAnsi="Times New Roman" w:cs="Times New Roman"/>
          <w:sz w:val="24"/>
          <w:szCs w:val="24"/>
        </w:rPr>
        <w:t xml:space="preserve">    Григорьева Елена Георгиевна</w:t>
      </w:r>
      <w:r w:rsidR="005246F2">
        <w:rPr>
          <w:rFonts w:ascii="Times New Roman" w:hAnsi="Times New Roman" w:cs="Times New Roman"/>
          <w:sz w:val="24"/>
          <w:szCs w:val="24"/>
        </w:rPr>
        <w:t xml:space="preserve">  </w:t>
      </w:r>
      <w:r w:rsidR="001E4E7C">
        <w:rPr>
          <w:rFonts w:ascii="Times New Roman" w:hAnsi="Times New Roman" w:cs="Times New Roman"/>
          <w:sz w:val="24"/>
          <w:szCs w:val="24"/>
        </w:rPr>
        <w:t xml:space="preserve">  </w:t>
      </w:r>
      <w:r w:rsidRPr="00C04F61">
        <w:rPr>
          <w:rFonts w:ascii="Times New Roman" w:hAnsi="Times New Roman" w:cs="Times New Roman"/>
          <w:sz w:val="24"/>
          <w:szCs w:val="24"/>
        </w:rPr>
        <w:t>тел</w:t>
      </w:r>
      <w:r w:rsidR="001E4E7C">
        <w:rPr>
          <w:rFonts w:ascii="Times New Roman" w:hAnsi="Times New Roman" w:cs="Times New Roman"/>
          <w:sz w:val="24"/>
          <w:szCs w:val="24"/>
        </w:rPr>
        <w:t>: 8 (812) 901-37-00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2CDA" w:rsidRDefault="00412CDA" w:rsidP="00147E59">
      <w:pPr>
        <w:spacing w:after="0" w:line="240" w:lineRule="auto"/>
      </w:pPr>
      <w:r>
        <w:separator/>
      </w:r>
    </w:p>
  </w:endnote>
  <w:endnote w:type="continuationSeparator" w:id="0">
    <w:p w:rsidR="00412CDA" w:rsidRDefault="00412CDA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2CDA" w:rsidRDefault="00412CDA" w:rsidP="00147E59">
      <w:pPr>
        <w:spacing w:after="0" w:line="240" w:lineRule="auto"/>
      </w:pPr>
      <w:r>
        <w:separator/>
      </w:r>
    </w:p>
  </w:footnote>
  <w:footnote w:type="continuationSeparator" w:id="0">
    <w:p w:rsidR="00412CDA" w:rsidRDefault="00412CDA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147E59"/>
    <w:rsid w:val="0018666F"/>
    <w:rsid w:val="001A143B"/>
    <w:rsid w:val="001E4E7C"/>
    <w:rsid w:val="002466A4"/>
    <w:rsid w:val="0029010E"/>
    <w:rsid w:val="00290A1F"/>
    <w:rsid w:val="002A692F"/>
    <w:rsid w:val="002C6189"/>
    <w:rsid w:val="003101A2"/>
    <w:rsid w:val="00400BB4"/>
    <w:rsid w:val="00412136"/>
    <w:rsid w:val="00412CDA"/>
    <w:rsid w:val="004854D3"/>
    <w:rsid w:val="004B167D"/>
    <w:rsid w:val="004B3044"/>
    <w:rsid w:val="004C246D"/>
    <w:rsid w:val="005246F2"/>
    <w:rsid w:val="00583554"/>
    <w:rsid w:val="00645299"/>
    <w:rsid w:val="00694E57"/>
    <w:rsid w:val="00712618"/>
    <w:rsid w:val="00725599"/>
    <w:rsid w:val="00793228"/>
    <w:rsid w:val="007B6659"/>
    <w:rsid w:val="007F0001"/>
    <w:rsid w:val="008114D5"/>
    <w:rsid w:val="00823EC8"/>
    <w:rsid w:val="00893AD3"/>
    <w:rsid w:val="008D5EE1"/>
    <w:rsid w:val="009F0B67"/>
    <w:rsid w:val="00A52C04"/>
    <w:rsid w:val="00A86875"/>
    <w:rsid w:val="00B3080D"/>
    <w:rsid w:val="00B614BB"/>
    <w:rsid w:val="00B65AD5"/>
    <w:rsid w:val="00B6667C"/>
    <w:rsid w:val="00C04F61"/>
    <w:rsid w:val="00C3008F"/>
    <w:rsid w:val="00C9709B"/>
    <w:rsid w:val="00CE65D7"/>
    <w:rsid w:val="00D522DA"/>
    <w:rsid w:val="00DC7650"/>
    <w:rsid w:val="00DF24D5"/>
    <w:rsid w:val="00E0042E"/>
    <w:rsid w:val="00E5045E"/>
    <w:rsid w:val="00E520DD"/>
    <w:rsid w:val="00EA7B4A"/>
    <w:rsid w:val="00EA7CBD"/>
    <w:rsid w:val="00EE1790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64DE0A-96A4-4078-8720-AD2FBDE87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784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54</cp:revision>
  <cp:lastPrinted>2012-10-15T11:06:00Z</cp:lastPrinted>
  <dcterms:created xsi:type="dcterms:W3CDTF">2012-10-15T11:14:00Z</dcterms:created>
  <dcterms:modified xsi:type="dcterms:W3CDTF">2015-12-04T08:33:00Z</dcterms:modified>
</cp:coreProperties>
</file>